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F" w:rsidRDefault="00A2239F" w:rsidP="00A2239F">
      <w:pPr>
        <w:jc w:val="center"/>
        <w:rPr>
          <w:b/>
          <w:sz w:val="28"/>
          <w:szCs w:val="28"/>
        </w:rPr>
      </w:pPr>
      <w:r w:rsidRPr="00584D6B">
        <w:rPr>
          <w:b/>
          <w:sz w:val="28"/>
          <w:szCs w:val="28"/>
        </w:rPr>
        <w:t>Аннотация к рабочей программе по ИЗО 5-7 класс</w:t>
      </w:r>
    </w:p>
    <w:p w:rsidR="00A2239F" w:rsidRPr="00584D6B" w:rsidRDefault="00A2239F" w:rsidP="00A2239F">
      <w:pPr>
        <w:jc w:val="center"/>
        <w:rPr>
          <w:b/>
          <w:sz w:val="28"/>
          <w:szCs w:val="28"/>
        </w:rPr>
      </w:pPr>
    </w:p>
    <w:p w:rsidR="00A2239F" w:rsidRPr="00584D6B" w:rsidRDefault="00A2239F" w:rsidP="00A2239F">
      <w:pPr>
        <w:jc w:val="both"/>
        <w:rPr>
          <w:b/>
          <w:sz w:val="28"/>
          <w:szCs w:val="28"/>
        </w:rPr>
      </w:pPr>
      <w:r w:rsidRPr="00584D6B">
        <w:rPr>
          <w:b/>
          <w:sz w:val="28"/>
          <w:szCs w:val="28"/>
        </w:rPr>
        <w:t>1. Статус документа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Настоящая программа по «Изобразительному искусству» для 5-7 класса создана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на основе федерального компонента государственного стандарта основного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общего образования. Программа детализирует и раскрывает содержание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стандарта, определяет общую стратегию обучения, воспитания и развития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учащихся средствами учебного предмета в соответствии с целями изучения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изобразительного искусства, которые определены стандартом. Данная рабочая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программа учебного курса изобразительного искусства составлена на основе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Авторской программы </w:t>
      </w:r>
      <w:proofErr w:type="gramStart"/>
      <w:r w:rsidRPr="00584D6B">
        <w:rPr>
          <w:sz w:val="28"/>
          <w:szCs w:val="28"/>
        </w:rPr>
        <w:t>по</w:t>
      </w:r>
      <w:proofErr w:type="gramEnd"/>
      <w:r w:rsidRPr="00584D6B">
        <w:rPr>
          <w:sz w:val="28"/>
          <w:szCs w:val="28"/>
        </w:rPr>
        <w:t xml:space="preserve"> ИЗО Неменского Б.М.</w:t>
      </w:r>
    </w:p>
    <w:p w:rsidR="00A2239F" w:rsidRPr="00584D6B" w:rsidRDefault="00A2239F" w:rsidP="00A2239F">
      <w:pPr>
        <w:jc w:val="both"/>
        <w:rPr>
          <w:b/>
          <w:sz w:val="28"/>
          <w:szCs w:val="28"/>
        </w:rPr>
      </w:pPr>
      <w:r w:rsidRPr="00584D6B">
        <w:rPr>
          <w:b/>
          <w:sz w:val="28"/>
          <w:szCs w:val="28"/>
        </w:rPr>
        <w:t>2. Общая характеристика учебного предмета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5 класс, или первый год основной школы посвящён изучению группы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декоративных искусств, в которых сохраняется наглядный для детей их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практический смысл, связь с фольклором, с национальными и народными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корнями искусств. Здесь в наибольшей степени раскрывается присущий детству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наивно-декоративный язык изображения и непосредственная образность, игровая атмосфера, присущие как народным формам, так и декоративным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функциям искусства в современной жизни. Осуществление программы этого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года обучения предполагает акцент на местные художественные традиции и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конкретные промыслы.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Для формирования мировоззрения подростков особенно важно знакомство </w:t>
      </w:r>
      <w:proofErr w:type="gramStart"/>
      <w:r w:rsidRPr="00584D6B">
        <w:rPr>
          <w:sz w:val="28"/>
          <w:szCs w:val="28"/>
        </w:rPr>
        <w:t>с</w:t>
      </w:r>
      <w:proofErr w:type="gramEnd"/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народным, крестьянским декоративным искусством, которое наиболее полно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хранит и передаёт новым поколениям национальные традиции, выработанные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народом формы эстетического отношения к миру.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Образный язык декоративного искусства имеет свои особенности. Цвет и форма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в декоративном искусстве часто имеют символичное значение. Чувство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гармонии и чувство материала особенно успешно можно развить у школьников в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процессе изучения цветовых и линейных ритмов, композиционная стройность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постепенно осваивается учащимися от урока к уроку.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Именно поэтому выработка у школьников способности чувствовать и понимать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эстетические начала декоративного искусства, осознавать единство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функционального и эстетического значения вещи важно для формирования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культуры быта нашего народа, культуры его труда, культуры человеческих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отношений.</w:t>
      </w:r>
      <w:r>
        <w:rPr>
          <w:sz w:val="28"/>
          <w:szCs w:val="28"/>
        </w:rPr>
        <w:t xml:space="preserve"> Программа рассчитана на 34 часов</w:t>
      </w:r>
      <w:r w:rsidRPr="00584D6B">
        <w:rPr>
          <w:sz w:val="28"/>
          <w:szCs w:val="28"/>
        </w:rPr>
        <w:t>, на 1 час в неделю.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6 класс посвящен изучению собственно изобразительного искусства. </w:t>
      </w:r>
      <w:proofErr w:type="gramStart"/>
      <w:r w:rsidRPr="00584D6B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формируются основы грамотности художественного изображения (рисунок, </w:t>
      </w:r>
      <w:proofErr w:type="gramEnd"/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живопись), понимание основ изобразительного языка. Изучая язык искусства, мы сталкиваемся с его бесконечной изменчивостью в истории искусства. В свою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очередь, изучая изменения языка искусства, изменения как будто бы внешние, мы на самом деле проникаем в сложные духовные процессы, происходящие в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обществе и его культуре. Искусство обостряет способность чувствовать, сопереживать, входить в чужие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миры, учит живому ощущению жизни, даёт возможность проникнуть в иной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человеческий опыт </w:t>
      </w:r>
      <w:r w:rsidRPr="00584D6B">
        <w:rPr>
          <w:sz w:val="28"/>
          <w:szCs w:val="28"/>
        </w:rPr>
        <w:lastRenderedPageBreak/>
        <w:t>и этим преображает жизнь собственную. Понимание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искусства – это большая работа, требующая и знаний и умений. Поэтому роль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собственно изобразительных искусств в жизни общества и человека можно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сравнить с ролью фундаментальных наук по отношению к </w:t>
      </w:r>
      <w:proofErr w:type="gramStart"/>
      <w:r w:rsidRPr="00584D6B">
        <w:rPr>
          <w:sz w:val="28"/>
          <w:szCs w:val="28"/>
        </w:rPr>
        <w:t>прикладным</w:t>
      </w:r>
      <w:proofErr w:type="gramEnd"/>
      <w:r w:rsidRPr="00584D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Программа рассчитана на</w:t>
      </w:r>
      <w:r>
        <w:rPr>
          <w:sz w:val="28"/>
          <w:szCs w:val="28"/>
        </w:rPr>
        <w:t xml:space="preserve"> 34 часов</w:t>
      </w:r>
      <w:r w:rsidRPr="00584D6B">
        <w:rPr>
          <w:sz w:val="28"/>
          <w:szCs w:val="28"/>
        </w:rPr>
        <w:t>, на 1 час в неделю.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Темы, изучаемые в 7 классе, посвящены основам изобразительного искусства. Здесь сохраняется тот же принцип содержательного единства восприятия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произведений искусства и практической творческой работы учащихся, а также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принцип постепенного нарастания сложности задач и ступенчатого, последовательного приобретения навыков и умений. Основное внимание уделяется развитию жанров тематической картины в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истории искусства и соответственно углублению композиционного мышления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учащихся: здесь формируются основы грамотности художественного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изображения (рисунок, живопись), понимание основ изобразительного языка. 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Изучая язык искусства, мы сталкиваемся с его бесконечной изменчивостью </w:t>
      </w:r>
      <w:proofErr w:type="gramStart"/>
      <w:r w:rsidRPr="00584D6B">
        <w:rPr>
          <w:sz w:val="28"/>
          <w:szCs w:val="28"/>
        </w:rPr>
        <w:t>в</w:t>
      </w:r>
      <w:proofErr w:type="gramEnd"/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истории искусства. В свою очередь, изучая изменения языка искусства, 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изменения как будто бы внешние, мы на самом деле проникаем в сложные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духовные процессы, происходящие в обществе и его культуре. Искусство обостряет способность чувствовать, сопереживать, входить в чужие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миры, учит живому ощущению жизни, даёт возможность проникнуть в иной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человеческий опыт и этим преображает жизнь собственную. Понимание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искусства – это большая работа, требующая и знаний и умений. Поэтому роль</w:t>
      </w:r>
      <w:r>
        <w:rPr>
          <w:sz w:val="28"/>
          <w:szCs w:val="28"/>
        </w:rPr>
        <w:t xml:space="preserve"> с</w:t>
      </w:r>
      <w:r w:rsidRPr="00584D6B">
        <w:rPr>
          <w:sz w:val="28"/>
          <w:szCs w:val="28"/>
        </w:rPr>
        <w:t>обственно изобразительных искусств в жизни общества и человека можно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сравнить с ролью фундаментальных наук по отношению к </w:t>
      </w:r>
      <w:proofErr w:type="gramStart"/>
      <w:r w:rsidRPr="00584D6B">
        <w:rPr>
          <w:sz w:val="28"/>
          <w:szCs w:val="28"/>
        </w:rPr>
        <w:t>прикладным</w:t>
      </w:r>
      <w:proofErr w:type="gramEnd"/>
      <w:r w:rsidRPr="00584D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Рабочая программа рас</w:t>
      </w:r>
      <w:r>
        <w:rPr>
          <w:sz w:val="28"/>
          <w:szCs w:val="28"/>
        </w:rPr>
        <w:t>считана на 1 час в неделю, на 34 часов</w:t>
      </w:r>
      <w:r w:rsidRPr="00584D6B">
        <w:rPr>
          <w:sz w:val="28"/>
          <w:szCs w:val="28"/>
        </w:rPr>
        <w:t xml:space="preserve"> в год.</w:t>
      </w:r>
    </w:p>
    <w:p w:rsidR="00A2239F" w:rsidRPr="00042865" w:rsidRDefault="00A2239F" w:rsidP="00A2239F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 xml:space="preserve">3. УМК, используемый для реализации рабочей программы учебник: 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Горяева, Н. А., Островская, О. В. Изобразительное искусство. Декоративно-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прикладное искусство в жизни человека: учебник. 5 кл. / под ред. Б. М. Неменского. – М.: Просвещение, 2010г.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• дополнительные пособия для учителя: 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О.В.Свиридова, Изобразительное искусство: 5 класс. Поурочные планы по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программе Б.М.Неменского – Волгоград: Учитель, 2010г.;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О.В. Свиридова, Изобразительное искусство: 6 класс. Поурочные планы по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программе Б.М. Неменского – Волгоград: Учитель, </w:t>
      </w:r>
      <w:smartTag w:uri="urn:schemas-microsoft-com:office:smarttags" w:element="metricconverter">
        <w:smartTagPr>
          <w:attr w:name="ProductID" w:val="2010 г"/>
        </w:smartTagPr>
        <w:r w:rsidRPr="00584D6B">
          <w:rPr>
            <w:sz w:val="28"/>
            <w:szCs w:val="28"/>
          </w:rPr>
          <w:t>2010 г</w:t>
        </w:r>
      </w:smartTag>
      <w:r w:rsidRPr="00584D6B">
        <w:rPr>
          <w:sz w:val="28"/>
          <w:szCs w:val="28"/>
        </w:rPr>
        <w:t>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О.В.Свиридова, Изобразительное искусство: 7 класс. Поурочные планы по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программе Б.М. Неменского – Волгоград: Учитель, 2010г.;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коллектив авторов под руководством Б.М.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Неменского, Программа </w:t>
      </w:r>
      <w:proofErr w:type="gramStart"/>
      <w:r w:rsidRPr="00584D6B">
        <w:rPr>
          <w:sz w:val="28"/>
          <w:szCs w:val="28"/>
        </w:rPr>
        <w:t>ИЗО</w:t>
      </w:r>
      <w:proofErr w:type="gramEnd"/>
      <w:r w:rsidRPr="00584D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художественный труд. 1–9 классы. – М.: Просвещение, 2010;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Е.С. Туманова и др., Изобразительное искусство: 4-8 классы. В мире красок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народного творчества – Волгоград: Учитель, </w:t>
      </w:r>
      <w:smartTag w:uri="urn:schemas-microsoft-com:office:smarttags" w:element="metricconverter">
        <w:smartTagPr>
          <w:attr w:name="ProductID" w:val="2009 г"/>
        </w:smartTagPr>
        <w:r w:rsidRPr="00584D6B">
          <w:rPr>
            <w:sz w:val="28"/>
            <w:szCs w:val="28"/>
          </w:rPr>
          <w:t>2009 г</w:t>
        </w:r>
      </w:smartTag>
      <w:r w:rsidRPr="00584D6B">
        <w:rPr>
          <w:sz w:val="28"/>
          <w:szCs w:val="28"/>
        </w:rPr>
        <w:t>.;</w:t>
      </w:r>
    </w:p>
    <w:p w:rsidR="00A2239F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С.А. Казначеева, С.А. Бондарева Изобразительное искусство. Развитие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цветового восприятия у школьников. 1- 6 кла</w:t>
      </w:r>
      <w:r>
        <w:rPr>
          <w:sz w:val="28"/>
          <w:szCs w:val="28"/>
        </w:rPr>
        <w:t>ссы. – Волгоград: Учитель, 2009</w:t>
      </w:r>
      <w:r w:rsidRPr="00584D6B">
        <w:rPr>
          <w:sz w:val="28"/>
          <w:szCs w:val="28"/>
        </w:rPr>
        <w:t>г.;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lastRenderedPageBreak/>
        <w:t>– О.В. Павлова Изобразительное искусство: 5-7 классы. Терминологические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диктанты, кроссворды, тесты…– Волгоград: Учитель, </w:t>
      </w:r>
      <w:smartTag w:uri="urn:schemas-microsoft-com:office:smarttags" w:element="metricconverter">
        <w:smartTagPr>
          <w:attr w:name="ProductID" w:val="2009 г"/>
        </w:smartTagPr>
        <w:r w:rsidRPr="00584D6B">
          <w:rPr>
            <w:sz w:val="28"/>
            <w:szCs w:val="28"/>
          </w:rPr>
          <w:t>2009 г</w:t>
        </w:r>
      </w:smartTag>
      <w:r w:rsidRPr="00584D6B">
        <w:rPr>
          <w:sz w:val="28"/>
          <w:szCs w:val="28"/>
        </w:rPr>
        <w:t>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О.В. Свиридова, Изобразительное искусство: 5-8 классы. Проверочные и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контрольные тесты – Волгоград: Учитель, </w:t>
      </w:r>
      <w:smartTag w:uri="urn:schemas-microsoft-com:office:smarttags" w:element="metricconverter">
        <w:smartTagPr>
          <w:attr w:name="ProductID" w:val="2009 г"/>
        </w:smartTagPr>
        <w:r w:rsidRPr="00584D6B">
          <w:rPr>
            <w:sz w:val="28"/>
            <w:szCs w:val="28"/>
          </w:rPr>
          <w:t>2009 г</w:t>
        </w:r>
      </w:smartTag>
      <w:r w:rsidRPr="00584D6B">
        <w:rPr>
          <w:sz w:val="28"/>
          <w:szCs w:val="28"/>
        </w:rPr>
        <w:t>.;</w:t>
      </w:r>
    </w:p>
    <w:p w:rsidR="00A2239F" w:rsidRPr="00042865" w:rsidRDefault="00A2239F" w:rsidP="00A2239F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>4. Цели программы обучения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-формирование нравственно-эстетической отзывчивости </w:t>
      </w:r>
      <w:proofErr w:type="gramStart"/>
      <w:r w:rsidRPr="00584D6B">
        <w:rPr>
          <w:sz w:val="28"/>
          <w:szCs w:val="28"/>
        </w:rPr>
        <w:t>на</w:t>
      </w:r>
      <w:proofErr w:type="gramEnd"/>
      <w:r w:rsidRPr="00584D6B">
        <w:rPr>
          <w:sz w:val="28"/>
          <w:szCs w:val="28"/>
        </w:rPr>
        <w:t xml:space="preserve"> прекрасное и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безобразное в жизни и в искусстве;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дальнейшее формирование художественного вкуса учащихся;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понимание роли декоративного искусства в утверждении общественных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идеалов;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осмысление места декоративного искусства в организации жизни общества, в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утверждении социальной роли конкретного человека и общества;</w:t>
      </w:r>
    </w:p>
    <w:p w:rsidR="00A2239F" w:rsidRPr="00042865" w:rsidRDefault="00A2239F" w:rsidP="00A2239F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>5. Задачи курса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учиться в ходе восприятия декоративного искусства и в процессе собственной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практики обращать внимание в первую очередь на содержательный смысл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художественно-образного языка декоративного искусства, уметь связывать с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теми явлениями в жизни общества, которыми порождается данный вид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искусства;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учиться выражать своё личное понимание значения декоративного искусства в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жизни людей;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проявлять наблюдательность, эрудицию и фантазию при разработке проектов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оформления интерьеров школы, эмблем, одежды, различных видов украшений.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Тематический план предусматривает разные варианты </w:t>
      </w:r>
      <w:proofErr w:type="gramStart"/>
      <w:r w:rsidRPr="00584D6B">
        <w:rPr>
          <w:sz w:val="28"/>
          <w:szCs w:val="28"/>
        </w:rPr>
        <w:t>дидактико-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технологического</w:t>
      </w:r>
      <w:proofErr w:type="gramEnd"/>
      <w:r w:rsidRPr="00584D6B">
        <w:rPr>
          <w:sz w:val="28"/>
          <w:szCs w:val="28"/>
        </w:rPr>
        <w:t xml:space="preserve"> обеспечения учебного процесса. В частности: в 5 классах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(базовый уровень) дидактико-технологическое оснащение включает ПК, 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медиатеку и т. п. 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информационно-компьютерной поддержки учебного процесса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предполагается использование следующих программно-педагогических средств, реализуемых с помощью компью</w:t>
      </w:r>
      <w:r>
        <w:rPr>
          <w:sz w:val="28"/>
          <w:szCs w:val="28"/>
        </w:rPr>
        <w:t xml:space="preserve">тера: электронная версия музеев </w:t>
      </w:r>
      <w:r w:rsidRPr="00584D6B">
        <w:rPr>
          <w:sz w:val="28"/>
          <w:szCs w:val="28"/>
        </w:rPr>
        <w:t>мира.</w:t>
      </w:r>
    </w:p>
    <w:p w:rsidR="00A2239F" w:rsidRPr="00042865" w:rsidRDefault="00A2239F" w:rsidP="00A2239F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>6. Формы контроля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Промежуточную аттестацию запланировано проводить в форме обобщающих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уроков. Устные проверки знаний проводятся в форме собеседования, защиты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рефератов. Письменные проверки знаний проводятся в форме практических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работ, самостоятельных работ.</w:t>
      </w:r>
    </w:p>
    <w:p w:rsidR="00A2239F" w:rsidRPr="00042865" w:rsidRDefault="00A2239F" w:rsidP="00A2239F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>7. Резу</w:t>
      </w:r>
      <w:r>
        <w:rPr>
          <w:b/>
          <w:sz w:val="28"/>
          <w:szCs w:val="28"/>
        </w:rPr>
        <w:t>льтаты обучения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Учащиеся должны понимать: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-значение древних корней народного искусства;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-связь времён в народном искусстве;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-место и роль декоративного искусства в жизни человека и общества в разные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времена;</w:t>
      </w:r>
    </w:p>
    <w:p w:rsidR="00A2239F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-знать несколько разных промыслов, историю их возникновения и развития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(Гжель, Жостово, Хохлома):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lastRenderedPageBreak/>
        <w:t>-уметь различать по стилистическим особенностям декоративное искусство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разных времён: Египта, Древней Греции, средневековой Европы, эпохи барокко, классицизма;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представлять тенденции развития современного повседневного и выставочного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искусства.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особенности языка следующих видов изобразительного искусства: живописи, графики, скульптуры;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основные жанры изобразительного искусства;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• известнейшие музеи свое страны и мира (Третьяковская галерея, Эрмитаж, 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Русский музей, Лувр, Прадо, Дрезденская галерея), а также местные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художественные музеи;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 выдающихся произведениях скульптуры, живописи, графики;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• о выдающихся произведениях русского изобразительного искусства. 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 процессе работы художника над созданием станковых произведений;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 месте станкового искусства в познании жизни;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 бытовом жанре, историческом жанре, графических сериях;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 произведениях агитационно-массового искусства;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84D6B">
        <w:rPr>
          <w:sz w:val="28"/>
          <w:szCs w:val="28"/>
        </w:rPr>
        <w:t>о произведениях выдающихся мастеров Древней Греции; эпохи итальянского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Возрождения, голландского искусства 17 века; испанского искусства 17-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начала 19 веков; французского искусства 17 – 20 веков; русского искусства;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 выдающихся произведениях современного искусства.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Учащиеся должны уметь: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отражать в рисунках и проектах единство формы и декора (на доступном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уровне);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создавать собственные проекты-импровизации в русле образного языка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народного искусства, современных народных промыслов (ограничение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цветовой палитры, вариации орнаментальных мотивов);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создавать проекты разных предметов среды, объединённых единой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стилистикой (одежда, мебель, детали интерьера определённой эпохи);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объединять в индивидуально-коллективной работе творческие усилия по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созданию проектов украшения интерьера школы, или других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декоративных работ, выполненных в материале.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работать с натуры в живописи и графике над натюрмортом и портретом;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выбирать наиболее подходящий формат листа при работе над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натюрмортом, пейзажем, портретом;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добиваться тональных и цветовых градаций при передаче объёма;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передавать при изображении предмета пропорции и характер формы;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передавать при изображении головы человека (на плоскости и в объёме)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пропорции, характер черт, выражение лица;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передавать пространственные планы в живописи и графике с применением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знаний линейной и воздушной перспективы;</w:t>
      </w:r>
    </w:p>
    <w:p w:rsidR="00A2239F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в рисунке с натуры передавать единую точку зрения на группу предметов;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пользоваться различными графическими техниками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lastRenderedPageBreak/>
        <w:t>• связывать графическое и цветовое решение с основным замыслом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изображения;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работать на заданную тему, применяя эскиз и зарисовки;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передавать в объёмной форме и в рисунке по наблюдению натуры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пропорции фигуры человека, её движение и характер;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изображать пространство с учётом наблюдательной перспективы;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выполнять элементы оформления альбома или книги;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отстаивать своё мнение по поводу рассматриваемых произведений;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вести поисковую работу по подбору репродукций, книг, рассказов об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искусстве.</w:t>
      </w:r>
    </w:p>
    <w:p w:rsidR="00A2239F" w:rsidRPr="00127EBD" w:rsidRDefault="00A2239F" w:rsidP="00A2239F">
      <w:pPr>
        <w:jc w:val="both"/>
        <w:rPr>
          <w:b/>
          <w:sz w:val="28"/>
          <w:szCs w:val="28"/>
        </w:rPr>
      </w:pPr>
      <w:r w:rsidRPr="00127EBD">
        <w:rPr>
          <w:b/>
          <w:sz w:val="28"/>
          <w:szCs w:val="28"/>
        </w:rPr>
        <w:t>8. Учебно-тематический план</w:t>
      </w:r>
    </w:p>
    <w:p w:rsidR="00A2239F" w:rsidRPr="00127EBD" w:rsidRDefault="00A2239F" w:rsidP="00A2239F">
      <w:pPr>
        <w:jc w:val="both"/>
        <w:rPr>
          <w:b/>
          <w:sz w:val="28"/>
          <w:szCs w:val="28"/>
        </w:rPr>
      </w:pPr>
      <w:r w:rsidRPr="00127EBD">
        <w:rPr>
          <w:b/>
          <w:sz w:val="28"/>
          <w:szCs w:val="28"/>
        </w:rPr>
        <w:t>5 класс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«Древние</w:t>
      </w:r>
      <w:r>
        <w:rPr>
          <w:sz w:val="28"/>
          <w:szCs w:val="28"/>
        </w:rPr>
        <w:t xml:space="preserve"> корни народного искусства» -8 </w:t>
      </w:r>
      <w:r w:rsidRPr="00584D6B">
        <w:rPr>
          <w:sz w:val="28"/>
          <w:szCs w:val="28"/>
        </w:rPr>
        <w:t>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Для изучения раздела программы «Связь </w:t>
      </w:r>
      <w:r>
        <w:rPr>
          <w:sz w:val="28"/>
          <w:szCs w:val="28"/>
        </w:rPr>
        <w:t>времен в народном искусстве» - 9</w:t>
      </w:r>
      <w:r w:rsidRPr="00584D6B">
        <w:rPr>
          <w:sz w:val="28"/>
          <w:szCs w:val="28"/>
        </w:rPr>
        <w:t xml:space="preserve"> 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«Дек</w:t>
      </w:r>
      <w:r>
        <w:rPr>
          <w:sz w:val="28"/>
          <w:szCs w:val="28"/>
        </w:rPr>
        <w:t>ор-человек, общество, время» - 8</w:t>
      </w:r>
      <w:r w:rsidRPr="00584D6B">
        <w:rPr>
          <w:sz w:val="28"/>
          <w:szCs w:val="28"/>
        </w:rPr>
        <w:t xml:space="preserve"> 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Для изучения раздела программы «Декоративное искусство в </w:t>
      </w:r>
      <w:proofErr w:type="gramStart"/>
      <w:r w:rsidRPr="00584D6B">
        <w:rPr>
          <w:sz w:val="28"/>
          <w:szCs w:val="28"/>
        </w:rPr>
        <w:t>современном</w:t>
      </w:r>
      <w:proofErr w:type="gramEnd"/>
    </w:p>
    <w:p w:rsidR="00A2239F" w:rsidRPr="00584D6B" w:rsidRDefault="00A2239F" w:rsidP="00A223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>» - 9</w:t>
      </w:r>
      <w:r w:rsidRPr="00584D6B">
        <w:rPr>
          <w:sz w:val="28"/>
          <w:szCs w:val="28"/>
        </w:rPr>
        <w:t xml:space="preserve"> ч.</w:t>
      </w:r>
    </w:p>
    <w:p w:rsidR="00A2239F" w:rsidRPr="00127EBD" w:rsidRDefault="00A2239F" w:rsidP="00A2239F">
      <w:pPr>
        <w:jc w:val="both"/>
        <w:rPr>
          <w:b/>
          <w:sz w:val="28"/>
          <w:szCs w:val="28"/>
        </w:rPr>
      </w:pPr>
      <w:r w:rsidRPr="00127EBD">
        <w:rPr>
          <w:b/>
          <w:sz w:val="28"/>
          <w:szCs w:val="28"/>
        </w:rPr>
        <w:t>6 класс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«Виды изобразительного искусства и основы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образного языка» - 8 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«Мир наших вещей. Натюрморт» - 8 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«Вгляд</w:t>
      </w:r>
      <w:r>
        <w:rPr>
          <w:sz w:val="28"/>
          <w:szCs w:val="28"/>
        </w:rPr>
        <w:t>ываясь в человека. Портрет» - 11</w:t>
      </w:r>
      <w:r w:rsidRPr="00584D6B">
        <w:rPr>
          <w:sz w:val="28"/>
          <w:szCs w:val="28"/>
        </w:rPr>
        <w:t xml:space="preserve"> 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«Человек и про</w:t>
      </w:r>
      <w:r>
        <w:rPr>
          <w:sz w:val="28"/>
          <w:szCs w:val="28"/>
        </w:rPr>
        <w:t xml:space="preserve">странство в </w:t>
      </w:r>
      <w:r w:rsidRPr="00584D6B">
        <w:rPr>
          <w:sz w:val="28"/>
          <w:szCs w:val="28"/>
        </w:rPr>
        <w:t>изобразительном</w:t>
      </w:r>
      <w:r>
        <w:rPr>
          <w:sz w:val="28"/>
          <w:szCs w:val="28"/>
        </w:rPr>
        <w:t xml:space="preserve"> искусстве» - 7</w:t>
      </w:r>
      <w:r w:rsidRPr="00584D6B">
        <w:rPr>
          <w:sz w:val="28"/>
          <w:szCs w:val="28"/>
        </w:rPr>
        <w:t xml:space="preserve"> ч. 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Тематический план предусматривает разные варианты </w:t>
      </w:r>
      <w:proofErr w:type="gramStart"/>
      <w:r w:rsidRPr="00584D6B">
        <w:rPr>
          <w:sz w:val="28"/>
          <w:szCs w:val="28"/>
        </w:rPr>
        <w:t>дидактико-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технологического</w:t>
      </w:r>
      <w:proofErr w:type="gramEnd"/>
      <w:r w:rsidRPr="00584D6B">
        <w:rPr>
          <w:sz w:val="28"/>
          <w:szCs w:val="28"/>
        </w:rPr>
        <w:t xml:space="preserve"> обеспечения учебного процесса. В частности: в 6 классах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(базовый уровень) дидактико-технологическое оснащение включает ПК, 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медиатеку и т. п. 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информационно-компьютерной поддержки учебного процесса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A2239F" w:rsidRPr="00127EBD" w:rsidRDefault="00A2239F" w:rsidP="00A2239F">
      <w:pPr>
        <w:jc w:val="both"/>
        <w:rPr>
          <w:b/>
          <w:sz w:val="28"/>
          <w:szCs w:val="28"/>
        </w:rPr>
      </w:pPr>
      <w:r w:rsidRPr="00127EBD">
        <w:rPr>
          <w:b/>
          <w:sz w:val="28"/>
          <w:szCs w:val="28"/>
        </w:rPr>
        <w:t>7 класс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«Изображение фигуры человека и образа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человека» - 8 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«Поэзия повседневности» - 8 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«Великие темы жизни» - 10 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Для изучения раздела программы «Реальность жизни и художественный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образ» - 8 ч.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Тематический план предусматривает разные варианты </w:t>
      </w:r>
      <w:proofErr w:type="gramStart"/>
      <w:r w:rsidRPr="00584D6B">
        <w:rPr>
          <w:sz w:val="28"/>
          <w:szCs w:val="28"/>
        </w:rPr>
        <w:t>дидактико-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технологического</w:t>
      </w:r>
      <w:proofErr w:type="gramEnd"/>
      <w:r w:rsidRPr="00584D6B">
        <w:rPr>
          <w:sz w:val="28"/>
          <w:szCs w:val="28"/>
        </w:rPr>
        <w:t xml:space="preserve"> обеспечения учебного процесса. В частности: в 7 классах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(базовый уровень) дидактико-технологическое оснащение включает ПК, 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медиатеку и т. п. Для информационно-компьютерной поддержки учебного процесса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предполагается использование следующих программно-</w:t>
      </w:r>
      <w:r w:rsidRPr="00584D6B">
        <w:rPr>
          <w:sz w:val="28"/>
          <w:szCs w:val="28"/>
        </w:rPr>
        <w:lastRenderedPageBreak/>
        <w:t xml:space="preserve">педагогических средств, 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реализуемых с помощью компьютера: электронная версия музеев мира.</w:t>
      </w:r>
    </w:p>
    <w:p w:rsidR="00A2239F" w:rsidRPr="00127EBD" w:rsidRDefault="00A2239F" w:rsidP="00A2239F">
      <w:pPr>
        <w:jc w:val="both"/>
        <w:rPr>
          <w:b/>
          <w:sz w:val="28"/>
          <w:szCs w:val="28"/>
        </w:rPr>
      </w:pPr>
      <w:r w:rsidRPr="00127EBD">
        <w:rPr>
          <w:b/>
          <w:sz w:val="28"/>
          <w:szCs w:val="28"/>
        </w:rPr>
        <w:t>9. Литература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• коллектив авторов под руководством Б.М.Неменского, Программа </w:t>
      </w:r>
      <w:proofErr w:type="gramStart"/>
      <w:r w:rsidRPr="00584D6B">
        <w:rPr>
          <w:sz w:val="28"/>
          <w:szCs w:val="28"/>
        </w:rPr>
        <w:t>ИЗО</w:t>
      </w:r>
      <w:proofErr w:type="gramEnd"/>
      <w:r w:rsidRPr="00584D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художественный труд. 1–9 классы. – М.: Просвещение, 20010;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Е.С. Туманова и др., Изобразительное искусство: 4-8 классы. В мире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красок народного творчества – Волгоград: Учитель, 2009г.;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О.В. Павлова</w:t>
      </w:r>
      <w:proofErr w:type="gramStart"/>
      <w:r w:rsidRPr="00584D6B">
        <w:rPr>
          <w:sz w:val="28"/>
          <w:szCs w:val="28"/>
        </w:rPr>
        <w:t xml:space="preserve"> .</w:t>
      </w:r>
      <w:proofErr w:type="gramEnd"/>
      <w:r w:rsidRPr="00584D6B">
        <w:rPr>
          <w:sz w:val="28"/>
          <w:szCs w:val="28"/>
        </w:rPr>
        <w:t>, Изобразительное искусство: 5-7классы. Терминологические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диктанты, кроссворды, тесты…– Волгоград: Учитель, 2009г.;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О.В. Свиридова, Изобразительное искусство: 5-8 классы. Проверочные и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контрольные тесты – Волгоград: Учитель, 2009г.;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О.В. Свиридова, Изобразительное искусство: 5 класс. Поурочные планы по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программе Б.М. Неменского – Волгоград: Учитель, 20010г.;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С.А. Казначеева, С.А. Бондарева, Изобразительное искусство. Развитие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цветового восприятия у школьников. 1-6 классы. – Волгоград: Учитель, 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9 г"/>
        </w:smartTagPr>
        <w:r w:rsidRPr="00584D6B">
          <w:rPr>
            <w:sz w:val="28"/>
            <w:szCs w:val="28"/>
          </w:rPr>
          <w:t>2009 г</w:t>
        </w:r>
      </w:smartTag>
      <w:r w:rsidRPr="00584D6B">
        <w:rPr>
          <w:sz w:val="28"/>
          <w:szCs w:val="28"/>
        </w:rPr>
        <w:t>.;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• Алехин, А.Д. Изобразительное искусство/. </w:t>
      </w:r>
    </w:p>
    <w:p w:rsidR="00A2239F" w:rsidRPr="00584D6B" w:rsidRDefault="00A2239F" w:rsidP="00A2239F">
      <w:pPr>
        <w:rPr>
          <w:sz w:val="28"/>
          <w:szCs w:val="28"/>
        </w:rPr>
      </w:pPr>
      <w:r w:rsidRPr="00584D6B">
        <w:rPr>
          <w:sz w:val="28"/>
          <w:szCs w:val="28"/>
        </w:rPr>
        <w:t xml:space="preserve">• Алехин, А. </w:t>
      </w:r>
      <w:proofErr w:type="gramStart"/>
      <w:r w:rsidRPr="00584D6B">
        <w:rPr>
          <w:sz w:val="28"/>
          <w:szCs w:val="28"/>
        </w:rPr>
        <w:t>Д.</w:t>
      </w:r>
      <w:proofErr w:type="gramEnd"/>
      <w:r w:rsidRPr="00584D6B">
        <w:rPr>
          <w:sz w:val="28"/>
          <w:szCs w:val="28"/>
        </w:rPr>
        <w:t xml:space="preserve"> Когда начи</w:t>
      </w:r>
      <w:r>
        <w:rPr>
          <w:sz w:val="28"/>
          <w:szCs w:val="28"/>
        </w:rPr>
        <w:t>нается художник / Алехин, А.Д.–</w:t>
      </w:r>
      <w:r w:rsidRPr="00584D6B">
        <w:rPr>
          <w:sz w:val="28"/>
          <w:szCs w:val="28"/>
        </w:rPr>
        <w:t>М.:Просвещение, 1994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Аранова, С. В. Обучение изобразительному искусству/ Аранова, С. В-</w:t>
      </w:r>
      <w:r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СПб</w:t>
      </w:r>
      <w:proofErr w:type="gramStart"/>
      <w:r w:rsidRPr="00584D6B">
        <w:rPr>
          <w:sz w:val="28"/>
          <w:szCs w:val="28"/>
        </w:rPr>
        <w:t xml:space="preserve">., </w:t>
      </w:r>
      <w:proofErr w:type="gramEnd"/>
      <w:r w:rsidRPr="00584D6B">
        <w:rPr>
          <w:sz w:val="28"/>
          <w:szCs w:val="28"/>
        </w:rPr>
        <w:t>2004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• Сокольникова Н.М. Изобразительное искусство и учебник для уч-ся 5 - 8 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84D6B">
        <w:rPr>
          <w:sz w:val="28"/>
          <w:szCs w:val="28"/>
        </w:rPr>
        <w:t>л.</w:t>
      </w:r>
    </w:p>
    <w:p w:rsidR="00A2239F" w:rsidRPr="00584D6B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A2239F" w:rsidRDefault="00A2239F" w:rsidP="00A2239F">
      <w:pPr>
        <w:jc w:val="both"/>
        <w:rPr>
          <w:sz w:val="28"/>
          <w:szCs w:val="28"/>
        </w:rPr>
      </w:pPr>
    </w:p>
    <w:p w:rsidR="005F2F5D" w:rsidRDefault="005F2F5D"/>
    <w:sectPr w:rsidR="005F2F5D" w:rsidSect="005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239F"/>
    <w:rsid w:val="005F2F5D"/>
    <w:rsid w:val="00A2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11521</Characters>
  <Application>Microsoft Office Word</Application>
  <DocSecurity>0</DocSecurity>
  <Lines>96</Lines>
  <Paragraphs>27</Paragraphs>
  <ScaleCrop>false</ScaleCrop>
  <Company>Microsoft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2015-02-25T05:36:00Z</dcterms:created>
  <dcterms:modified xsi:type="dcterms:W3CDTF">2015-02-25T05:36:00Z</dcterms:modified>
</cp:coreProperties>
</file>