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D927" w14:textId="77777777" w:rsidR="00561FD9" w:rsidRPr="00AD0FBB" w:rsidRDefault="00561FD9" w:rsidP="00561FD9">
      <w:pPr>
        <w:spacing w:after="0" w:line="240" w:lineRule="auto"/>
        <w:rPr>
          <w:rFonts w:eastAsia="Times New Roman"/>
          <w:b/>
          <w:bCs/>
          <w:caps/>
          <w:lang w:eastAsia="ru-RU"/>
        </w:rPr>
      </w:pPr>
      <w:r>
        <w:rPr>
          <w:noProof/>
        </w:rPr>
        <w:drawing>
          <wp:inline distT="0" distB="0" distL="0" distR="0" wp14:anchorId="158DBA7E" wp14:editId="79382EAA">
            <wp:extent cx="12954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B0F7" w14:textId="77777777" w:rsidR="00561FD9" w:rsidRDefault="00561FD9" w:rsidP="00561FD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caps/>
          <w:sz w:val="28"/>
          <w:szCs w:val="28"/>
          <w:lang w:eastAsia="ru-RU"/>
        </w:rPr>
        <w:br w:type="page"/>
      </w:r>
    </w:p>
    <w:p w14:paraId="31D6E10D" w14:textId="77777777" w:rsidR="00561FD9" w:rsidRDefault="00561FD9" w:rsidP="00561FD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14:paraId="1B848A2A" w14:textId="77777777" w:rsidR="00561FD9" w:rsidRDefault="00561FD9" w:rsidP="00561FD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</w:p>
    <w:p w14:paraId="46B529F3" w14:textId="77777777" w:rsidR="00561FD9" w:rsidRDefault="00561FD9" w:rsidP="00561FD9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14:paraId="2F172E10" w14:textId="77777777" w:rsidR="00561FD9" w:rsidRPr="00AD0FBB" w:rsidRDefault="00561FD9" w:rsidP="00561FD9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</w:t>
      </w:r>
      <w:r w:rsidRPr="00AD0FBB">
        <w:rPr>
          <w:rFonts w:eastAsia="Times New Roman"/>
          <w:b/>
          <w:bCs/>
          <w:sz w:val="28"/>
          <w:szCs w:val="28"/>
          <w:lang w:eastAsia="ru-RU"/>
        </w:rPr>
        <w:t>Рабочая программа учебного предмета «Родная литература» 8 класс</w:t>
      </w:r>
    </w:p>
    <w:p w14:paraId="274EED09" w14:textId="77777777" w:rsidR="00561FD9" w:rsidRPr="00AD0FBB" w:rsidRDefault="00561FD9" w:rsidP="00561FD9">
      <w:pPr>
        <w:spacing w:after="0" w:line="240" w:lineRule="auto"/>
        <w:rPr>
          <w:rFonts w:eastAsia="Times New Roman"/>
          <w:b/>
          <w:bCs/>
          <w:caps/>
          <w:lang w:eastAsia="ru-RU"/>
        </w:rPr>
      </w:pPr>
      <w:r w:rsidRPr="00AD0FBB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(34 часа) </w:t>
      </w:r>
    </w:p>
    <w:p w14:paraId="19E84837" w14:textId="77777777" w:rsidR="00561FD9" w:rsidRPr="00AD0FBB" w:rsidRDefault="00561FD9" w:rsidP="00561FD9">
      <w:pPr>
        <w:shd w:val="clear" w:color="auto" w:fill="FFFFFF"/>
        <w:spacing w:after="0" w:line="240" w:lineRule="auto"/>
        <w:ind w:firstLine="567"/>
        <w:rPr>
          <w:rFonts w:eastAsia="Times New Roman"/>
          <w:b/>
          <w:bCs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sz w:val="28"/>
          <w:szCs w:val="28"/>
          <w:lang w:eastAsia="ru-RU"/>
        </w:rPr>
        <w:t>Раздел 1. Планируемые результаты освоения учебного предмета</w:t>
      </w:r>
    </w:p>
    <w:p w14:paraId="7F272691" w14:textId="77777777" w:rsidR="00561FD9" w:rsidRPr="00AD0FBB" w:rsidRDefault="00561FD9" w:rsidP="00561FD9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«Родная литература» </w:t>
      </w:r>
    </w:p>
    <w:p w14:paraId="1BFF788C" w14:textId="77777777" w:rsidR="00561FD9" w:rsidRPr="00AD0FBB" w:rsidRDefault="00561FD9" w:rsidP="00561FD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2C04DAE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Личностные результаты:</w:t>
      </w:r>
    </w:p>
    <w:p w14:paraId="1670D63E" w14:textId="77777777" w:rsidR="00561FD9" w:rsidRPr="00AD0FBB" w:rsidRDefault="00561FD9" w:rsidP="00561F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14:paraId="01D7CDB0" w14:textId="77777777" w:rsidR="00561FD9" w:rsidRPr="00AD0FBB" w:rsidRDefault="00561FD9" w:rsidP="00561F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осознание своей этнической принадлежности, знание истории, языка, культуры своего народа, своего края;</w:t>
      </w:r>
    </w:p>
    <w:p w14:paraId="4EFA7F26" w14:textId="77777777" w:rsidR="00561FD9" w:rsidRPr="00AD0FBB" w:rsidRDefault="00561FD9" w:rsidP="00561F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AECC712" w14:textId="77777777" w:rsidR="00561FD9" w:rsidRPr="00AD0FBB" w:rsidRDefault="00561FD9" w:rsidP="00561F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14:paraId="689DEE74" w14:textId="77777777" w:rsidR="00561FD9" w:rsidRPr="00AD0FBB" w:rsidRDefault="00561FD9" w:rsidP="00561F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14:paraId="0DD1CE28" w14:textId="77777777" w:rsidR="00561FD9" w:rsidRPr="00AD0FBB" w:rsidRDefault="00561FD9" w:rsidP="00561FD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44DE8B3B" w14:textId="77777777" w:rsidR="00561FD9" w:rsidRPr="00AD0FBB" w:rsidRDefault="00561FD9" w:rsidP="00561FD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Метапредметные результаты:</w:t>
      </w:r>
    </w:p>
    <w:p w14:paraId="289020D7" w14:textId="77777777" w:rsidR="00561FD9" w:rsidRPr="00AD0FBB" w:rsidRDefault="00561FD9" w:rsidP="00561FD9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720" w:hanging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C4899BE" w14:textId="77777777" w:rsidR="00561FD9" w:rsidRPr="00AD0FBB" w:rsidRDefault="00561FD9" w:rsidP="00561FD9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83EEC5C" w14:textId="77777777" w:rsidR="00561FD9" w:rsidRPr="00AD0FBB" w:rsidRDefault="00561FD9" w:rsidP="00561FD9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0FE5333" w14:textId="77777777" w:rsidR="00561FD9" w:rsidRPr="00AD0FBB" w:rsidRDefault="00561FD9" w:rsidP="00561FD9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овладение навыками смыслового чтения;</w:t>
      </w:r>
    </w:p>
    <w:p w14:paraId="27CA93D6" w14:textId="77777777" w:rsidR="00561FD9" w:rsidRPr="00AD0FBB" w:rsidRDefault="00561FD9" w:rsidP="00561FD9">
      <w:pPr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21963716" w14:textId="77777777" w:rsidR="00561FD9" w:rsidRPr="00AD0FBB" w:rsidRDefault="00561FD9" w:rsidP="00561FD9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lastRenderedPageBreak/>
        <w:t>компетентность в области использования информационно-коммуникационных технологий.</w:t>
      </w:r>
    </w:p>
    <w:p w14:paraId="1ACBFF44" w14:textId="77777777" w:rsidR="00561FD9" w:rsidRPr="00AD0FBB" w:rsidRDefault="00561FD9" w:rsidP="00561FD9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F0C96FE" w14:textId="77777777" w:rsidR="00561FD9" w:rsidRPr="00AD0FBB" w:rsidRDefault="00561FD9" w:rsidP="00561FD9">
      <w:pPr>
        <w:spacing w:after="0" w:line="240" w:lineRule="auto"/>
        <w:ind w:left="720"/>
        <w:rPr>
          <w:rFonts w:eastAsia="Times New Roman"/>
          <w:b/>
          <w:bCs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sz w:val="28"/>
          <w:szCs w:val="28"/>
          <w:lang w:eastAsia="ru-RU"/>
        </w:rPr>
        <w:t>Предметные:</w:t>
      </w:r>
    </w:p>
    <w:p w14:paraId="41094618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сформированность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AD0FBB">
        <w:rPr>
          <w:rFonts w:eastAsia="Times New Roman"/>
          <w:sz w:val="28"/>
          <w:szCs w:val="28"/>
          <w:lang w:eastAsia="ru-RU"/>
        </w:rPr>
        <w:t xml:space="preserve"> </w:t>
      </w:r>
    </w:p>
    <w:p w14:paraId="1BD2ECEC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sz w:val="28"/>
          <w:szCs w:val="28"/>
          <w:lang w:eastAsia="ru-RU"/>
        </w:rPr>
        <w:t xml:space="preserve">получение опыта медленного чтения произведений русской родной (региональной) литературы; </w:t>
      </w:r>
    </w:p>
    <w:p w14:paraId="05D7EA49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color w:val="000000"/>
          <w:sz w:val="28"/>
          <w:szCs w:val="28"/>
          <w:lang w:eastAsia="ru-RU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14:paraId="4743B01C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sz w:val="28"/>
          <w:szCs w:val="28"/>
          <w:lang w:eastAsia="ru-RU"/>
        </w:rPr>
        <w:t>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0AC807DA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D0FBB">
        <w:rPr>
          <w:rFonts w:eastAsia="Times New Roman"/>
          <w:sz w:val="28"/>
          <w:szCs w:val="28"/>
          <w:lang w:eastAsia="ru-RU"/>
        </w:rPr>
        <w:t>умение делать читательский выбор;</w:t>
      </w:r>
    </w:p>
    <w:p w14:paraId="36E1FC54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D0FBB">
        <w:rPr>
          <w:rFonts w:eastAsia="Times New Roman"/>
          <w:sz w:val="28"/>
          <w:szCs w:val="28"/>
          <w:lang w:eastAsia="ru-RU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1699FCF5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D0FBB">
        <w:rPr>
          <w:rFonts w:eastAsia="Times New Roman"/>
          <w:sz w:val="28"/>
          <w:szCs w:val="28"/>
          <w:lang w:eastAsia="ru-RU"/>
        </w:rPr>
        <w:t>овладение различными формами продуктивной читательской и текстовой деятельности;</w:t>
      </w:r>
    </w:p>
    <w:p w14:paraId="2C89FFB3" w14:textId="77777777" w:rsidR="00561FD9" w:rsidRPr="00AD0FBB" w:rsidRDefault="00561FD9" w:rsidP="00561FD9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D0FBB">
        <w:rPr>
          <w:rFonts w:eastAsia="Times New Roman"/>
          <w:sz w:val="28"/>
          <w:szCs w:val="28"/>
          <w:lang w:eastAsia="ru-RU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45232E73" w14:textId="77777777" w:rsidR="00561FD9" w:rsidRPr="00AD0FBB" w:rsidRDefault="00561FD9" w:rsidP="00561FD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14:paraId="71B9C2FF" w14:textId="77777777" w:rsidR="00561FD9" w:rsidRPr="00AD0FBB" w:rsidRDefault="00561FD9" w:rsidP="00561FD9">
      <w:pPr>
        <w:spacing w:after="0" w:line="240" w:lineRule="auto"/>
        <w:ind w:left="36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7E7AACF0" w14:textId="77777777" w:rsidR="00561FD9" w:rsidRPr="00AD0FBB" w:rsidRDefault="00561FD9" w:rsidP="00561FD9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sz w:val="28"/>
          <w:szCs w:val="28"/>
          <w:lang w:eastAsia="ru-RU"/>
        </w:rPr>
        <w:t xml:space="preserve">Раздел 2. Содержание учебного предмета </w:t>
      </w:r>
      <w:r w:rsidRPr="00AD0FBB">
        <w:rPr>
          <w:rFonts w:eastAsia="Times New Roman"/>
          <w:b/>
          <w:bCs/>
          <w:color w:val="000000"/>
          <w:sz w:val="28"/>
          <w:szCs w:val="28"/>
          <w:lang w:eastAsia="ru-RU"/>
        </w:rPr>
        <w:t>«Родная литература»</w:t>
      </w:r>
    </w:p>
    <w:p w14:paraId="43498094" w14:textId="77777777" w:rsidR="00561FD9" w:rsidRPr="00AD0FBB" w:rsidRDefault="00561FD9" w:rsidP="00561FD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5D67E50" w14:textId="77777777" w:rsidR="00561FD9" w:rsidRPr="00AD0FBB" w:rsidRDefault="00561FD9" w:rsidP="00561FD9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AD0FBB">
        <w:rPr>
          <w:rFonts w:eastAsia="Times New Roman"/>
          <w:b/>
          <w:bCs/>
          <w:sz w:val="28"/>
          <w:szCs w:val="28"/>
          <w:lang w:eastAsia="ru-RU"/>
        </w:rPr>
        <w:t>8 класс (34 часа)</w:t>
      </w:r>
    </w:p>
    <w:p w14:paraId="40B8A704" w14:textId="77777777" w:rsidR="00561FD9" w:rsidRPr="00AD0FBB" w:rsidRDefault="00561FD9" w:rsidP="00561FD9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14:paraId="06EC2A49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Орловский край — литературное гнездо России (1 час).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Поэты и писатели — уроженцы города Орла. Связь творческих биографий русских писателей и поэтов с Орловщиной.</w:t>
      </w:r>
    </w:p>
    <w:p w14:paraId="2D1EE03A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Устное народное творчество (2 часа).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</w:t>
      </w:r>
      <w:r w:rsidRPr="00AD0FBB">
        <w:rPr>
          <w:rFonts w:eastAsia="Times New Roman"/>
          <w:noProof/>
          <w:color w:val="000000"/>
          <w:spacing w:val="40"/>
          <w:sz w:val="28"/>
          <w:szCs w:val="28"/>
          <w:lang w:eastAsia="ru-RU"/>
        </w:rPr>
        <w:t>новского.</w:t>
      </w:r>
    </w:p>
    <w:p w14:paraId="148CE345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Лесков Н.С. (2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часа).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«Неразменный рубль». «Тупейный художник». «Пугало». «Несмертельный Голован». «Грабеж» (по выбору).</w:t>
      </w:r>
    </w:p>
    <w:p w14:paraId="7BF78B81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Н.С. Лесков и Орловский край. Экскурсия в Дом-музей Н.С. Лескова. Мастерство Н.С. Лескова-рассказчика: знание народного слова в рассказе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w:t>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14:paraId="62AFD1F7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14:paraId="0E16E58C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И.С. Тургенев (3 часа).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«Певцы». «Стихотворения в прозе». Орловщина в жизни И.С. Тургенева. Экскурсия в Спасское-Лутовиново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Вревской» и другие по выбору учителя).</w:t>
      </w:r>
    </w:p>
    <w:p w14:paraId="1F70E628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А. Н. Апухтин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</w:t>
      </w: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(1 час).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Художественный мир</w:t>
      </w: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поэта. Связь поэта с Болховом. Стихотворения «Осенние листья», «Опять весна», «В полдень», «Проселок». Музыкальность стиха.</w:t>
      </w:r>
    </w:p>
    <w:p w14:paraId="493A4C25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Л. Андреев (2 часов).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«Баргамот и Гараська»».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«Баргамот и Гараська», «Гостинец». Экскурсия «Пушкарная улица в судьбе Л. Андреева» .</w:t>
      </w:r>
    </w:p>
    <w:p w14:paraId="5C880972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Д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. </w:t>
      </w: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Блынский (2 часов).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Блынского.</w:t>
      </w:r>
    </w:p>
    <w:p w14:paraId="69DF4ABB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В. Катанов (2 часа). 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>Книга «Вечерние беседы». «Однажлы в Орле». Сборник 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14:paraId="3642CC7D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Писатели и поэты Орловщины о Великой Отечественной войне (2 часа).</w:t>
      </w:r>
    </w:p>
    <w:p w14:paraId="3BABA81C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 xml:space="preserve">Орловщина в творчестве писателей-орловцев XX века (1 час). </w:t>
      </w:r>
    </w:p>
    <w:p w14:paraId="435D05B3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Б.К. Зайцев (2 часа).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«Волки». Орловщина в судьбе писателя. Человек и окружающий мир в рассказе «Волки».</w:t>
      </w:r>
    </w:p>
    <w:p w14:paraId="62B08176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И.А. Бунин (3 часа).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Орловщины в стихотворениях И.А. Бунина. Особенности повествовательной манеры писателя.</w:t>
      </w:r>
    </w:p>
    <w:p w14:paraId="2863791D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М.М. Пришвин (3 часа).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Пришвин и Орловский край. М.М. Пришвин - певец родной земли. </w:t>
      </w:r>
      <w:r w:rsidRPr="00AD0FBB">
        <w:rPr>
          <w:rFonts w:eastAsia="Times New Roman"/>
          <w:noProof/>
          <w:sz w:val="28"/>
          <w:szCs w:val="28"/>
          <w:lang w:eastAsia="ru-RU"/>
        </w:rPr>
        <w:t xml:space="preserve">Единство природы и человека в цикле прозаических миниатюр М.М. Пришвина «Незабудки». Цикл прозаических миниатюр </w:t>
      </w:r>
      <w:r w:rsidRPr="00AD0FBB">
        <w:rPr>
          <w:rFonts w:eastAsia="Times New Roman"/>
          <w:noProof/>
          <w:sz w:val="28"/>
          <w:szCs w:val="28"/>
          <w:lang w:eastAsia="ru-RU"/>
        </w:rPr>
        <w:lastRenderedPageBreak/>
        <w:t>«Лесная капель». Чувство всеобщности жизни, ее вечного круговорота. Поэтичность пришвинской прозы.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Острое чувство красоты родной природы и близости человека к ней. Лирическая проза писателя.</w:t>
      </w:r>
    </w:p>
    <w:p w14:paraId="0B2A20EF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color w:val="000000"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К.Г. Паустовский (3 часа).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«Золотая роза».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</w:r>
    </w:p>
    <w:p w14:paraId="6A3E2AAB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В. Дронников (2 часа).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Сборники «Путь невозвратный». «В пречистом сиянье». Очерк жизни и творчества поэта. Истоки духовности в поэзии В. Дронникова. Нравственные проблемы в стихотворениях поэта.</w:t>
      </w:r>
    </w:p>
    <w:p w14:paraId="6DF7C4A6" w14:textId="77777777" w:rsidR="00561FD9" w:rsidRPr="00AD0FBB" w:rsidRDefault="00561FD9" w:rsidP="00561FD9">
      <w:pPr>
        <w:widowControl w:val="0"/>
        <w:spacing w:after="0" w:line="240" w:lineRule="auto"/>
        <w:ind w:firstLine="720"/>
        <w:jc w:val="both"/>
        <w:rPr>
          <w:rFonts w:eastAsia="Times New Roman"/>
          <w:noProof/>
          <w:sz w:val="28"/>
          <w:szCs w:val="28"/>
          <w:lang w:eastAsia="ru-RU"/>
        </w:rPr>
      </w:pPr>
      <w:r w:rsidRPr="00AD0FBB">
        <w:rPr>
          <w:rFonts w:eastAsia="Times New Roman"/>
          <w:b/>
          <w:bCs/>
          <w:noProof/>
          <w:color w:val="000000"/>
          <w:sz w:val="28"/>
          <w:szCs w:val="28"/>
          <w:lang w:eastAsia="ru-RU"/>
        </w:rPr>
        <w:t>Малая проза современных писателей-орловцев (3 часа).</w:t>
      </w:r>
      <w:r w:rsidRPr="00AD0FBB">
        <w:rPr>
          <w:rFonts w:eastAsia="Times New Roman"/>
          <w:noProof/>
          <w:color w:val="000000"/>
          <w:sz w:val="28"/>
          <w:szCs w:val="28"/>
          <w:lang w:eastAsia="ru-RU"/>
        </w:rPr>
        <w:t xml:space="preserve"> Л.М. Золотарев. Рассказы «Дарьюшка — последняя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14:paraId="55400F09" w14:textId="77777777" w:rsidR="00561FD9" w:rsidRPr="00AD0FBB" w:rsidRDefault="00561FD9" w:rsidP="00561FD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0E6F238" w14:textId="77777777" w:rsidR="00462CEA" w:rsidRDefault="00462CEA"/>
    <w:sectPr w:rsidR="0046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D9"/>
    <w:rsid w:val="00462CEA"/>
    <w:rsid w:val="005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50FA"/>
  <w15:chartTrackingRefBased/>
  <w15:docId w15:val="{085175E8-E0CE-4524-A9D5-C9FDAA0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2022-12-26T06:57:00Z</dcterms:created>
  <dcterms:modified xsi:type="dcterms:W3CDTF">2022-12-26T06:58:00Z</dcterms:modified>
</cp:coreProperties>
</file>